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85A15" w14:textId="01B77C05" w:rsidR="00534024" w:rsidRDefault="004D4AE5" w:rsidP="00CD4BB7">
      <w:pPr>
        <w:jc w:val="center"/>
      </w:pPr>
      <w:r>
        <w:rPr>
          <w:rFonts w:hint="eastAsia"/>
          <w:b/>
          <w:bCs/>
          <w:sz w:val="28"/>
        </w:rPr>
        <w:t>Lesson</w:t>
      </w:r>
      <w:r>
        <w:rPr>
          <w:b/>
          <w:bCs/>
          <w:sz w:val="28"/>
        </w:rPr>
        <w:t xml:space="preserve"> Plan</w:t>
      </w:r>
    </w:p>
    <w:p w14:paraId="2094AC00" w14:textId="4EF0BB97" w:rsidR="00534024" w:rsidRPr="00FF26C4" w:rsidRDefault="002406D3" w:rsidP="002406D3">
      <w:pPr>
        <w:jc w:val="center"/>
        <w:rPr>
          <w:u w:val="single"/>
        </w:rPr>
      </w:pPr>
      <w:r>
        <w:rPr>
          <w:rFonts w:hint="eastAsia"/>
        </w:rPr>
        <w:t xml:space="preserve">                                                </w:t>
      </w:r>
      <w:r w:rsidR="0038713A">
        <w:rPr>
          <w:rFonts w:hint="eastAsia"/>
        </w:rPr>
        <w:t xml:space="preserve">      </w:t>
      </w:r>
      <w:r>
        <w:rPr>
          <w:rFonts w:hint="eastAsia"/>
        </w:rPr>
        <w:t xml:space="preserve"> </w:t>
      </w:r>
    </w:p>
    <w:tbl>
      <w:tblPr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1"/>
        <w:gridCol w:w="2819"/>
        <w:gridCol w:w="2319"/>
        <w:gridCol w:w="3485"/>
      </w:tblGrid>
      <w:tr w:rsidR="00534024" w14:paraId="18DF9426" w14:textId="77777777" w:rsidTr="00D01F83">
        <w:trPr>
          <w:cantSplit/>
        </w:trPr>
        <w:tc>
          <w:tcPr>
            <w:tcW w:w="1621" w:type="dxa"/>
            <w:vAlign w:val="center"/>
          </w:tcPr>
          <w:p w14:paraId="029743B6" w14:textId="4FE12EB0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ubject/Topic</w:t>
            </w:r>
          </w:p>
        </w:tc>
        <w:tc>
          <w:tcPr>
            <w:tcW w:w="8623" w:type="dxa"/>
            <w:gridSpan w:val="3"/>
          </w:tcPr>
          <w:p w14:paraId="000D4A14" w14:textId="62D9FAE1" w:rsidR="00534024" w:rsidRDefault="00213D04" w:rsidP="00213D04">
            <w:pPr>
              <w:jc w:val="center"/>
            </w:pPr>
            <w:r>
              <w:t xml:space="preserve">English writing </w:t>
            </w:r>
          </w:p>
        </w:tc>
      </w:tr>
      <w:tr w:rsidR="00534024" w14:paraId="219FCD3F" w14:textId="77777777" w:rsidTr="00D01F83">
        <w:tc>
          <w:tcPr>
            <w:tcW w:w="1621" w:type="dxa"/>
            <w:vAlign w:val="center"/>
          </w:tcPr>
          <w:p w14:paraId="544326BA" w14:textId="7111A020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Class</w:t>
            </w:r>
          </w:p>
        </w:tc>
        <w:tc>
          <w:tcPr>
            <w:tcW w:w="2819" w:type="dxa"/>
            <w:vAlign w:val="center"/>
          </w:tcPr>
          <w:p w14:paraId="2F318DE4" w14:textId="7A56FA69" w:rsidR="00534024" w:rsidRDefault="00213D04">
            <w:pPr>
              <w:jc w:val="center"/>
            </w:pPr>
            <w:r>
              <w:t>S4C</w:t>
            </w:r>
          </w:p>
        </w:tc>
        <w:tc>
          <w:tcPr>
            <w:tcW w:w="2319" w:type="dxa"/>
          </w:tcPr>
          <w:p w14:paraId="1B1D3D98" w14:textId="3BCE043F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eriods / Time</w:t>
            </w:r>
          </w:p>
        </w:tc>
        <w:tc>
          <w:tcPr>
            <w:tcW w:w="3485" w:type="dxa"/>
            <w:vAlign w:val="center"/>
          </w:tcPr>
          <w:p w14:paraId="4BD0BAEC" w14:textId="62F693F2" w:rsidR="00534024" w:rsidRDefault="00213D04" w:rsidP="00213D04">
            <w:pPr>
              <w:jc w:val="center"/>
            </w:pPr>
            <w:r>
              <w:t>2</w:t>
            </w:r>
            <w:r w:rsidR="004D4AE5">
              <w:t xml:space="preserve"> period</w:t>
            </w:r>
            <w:r>
              <w:t>s</w:t>
            </w:r>
            <w:r w:rsidR="00CC0F50">
              <w:rPr>
                <w:rFonts w:hint="eastAsia"/>
              </w:rPr>
              <w:t>（</w:t>
            </w:r>
            <w:r>
              <w:t>60</w:t>
            </w:r>
            <w:r w:rsidR="004D4AE5">
              <w:t xml:space="preserve"> minutes</w:t>
            </w:r>
            <w:r w:rsidR="00CC0F50">
              <w:rPr>
                <w:rFonts w:hint="eastAsia"/>
              </w:rPr>
              <w:t>）</w:t>
            </w:r>
          </w:p>
        </w:tc>
      </w:tr>
      <w:tr w:rsidR="00534024" w14:paraId="7D8B5D67" w14:textId="77777777" w:rsidTr="00D01F83">
        <w:trPr>
          <w:trHeight w:val="566"/>
        </w:trPr>
        <w:tc>
          <w:tcPr>
            <w:tcW w:w="1621" w:type="dxa"/>
            <w:vAlign w:val="center"/>
          </w:tcPr>
          <w:p w14:paraId="0A91B7BE" w14:textId="7B3070EA" w:rsidR="00534024" w:rsidRDefault="004D4A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8623" w:type="dxa"/>
            <w:gridSpan w:val="3"/>
            <w:vAlign w:val="center"/>
          </w:tcPr>
          <w:p w14:paraId="13429CF0" w14:textId="5F7A636D" w:rsidR="00534024" w:rsidRDefault="00213D04" w:rsidP="002A7B43">
            <w:r>
              <w:t>One-sided argumentative essay</w:t>
            </w:r>
          </w:p>
        </w:tc>
      </w:tr>
      <w:tr w:rsidR="002A7B43" w14:paraId="22D21092" w14:textId="77777777" w:rsidTr="00D01F83">
        <w:trPr>
          <w:trHeight w:val="560"/>
        </w:trPr>
        <w:tc>
          <w:tcPr>
            <w:tcW w:w="1621" w:type="dxa"/>
            <w:vAlign w:val="center"/>
          </w:tcPr>
          <w:p w14:paraId="67BCC1F4" w14:textId="21CAC796" w:rsidR="002A7B43" w:rsidRDefault="004D4A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Prior K</w:t>
            </w:r>
            <w:r w:rsidRPr="004D4AE5">
              <w:rPr>
                <w:b/>
                <w:bCs/>
              </w:rPr>
              <w:t>nowledge</w:t>
            </w:r>
          </w:p>
        </w:tc>
        <w:tc>
          <w:tcPr>
            <w:tcW w:w="8623" w:type="dxa"/>
            <w:gridSpan w:val="3"/>
            <w:vAlign w:val="center"/>
          </w:tcPr>
          <w:p w14:paraId="4F69A454" w14:textId="09FF2007" w:rsidR="002A7B43" w:rsidRDefault="00CA0D85" w:rsidP="00710A8F">
            <w:r>
              <w:rPr>
                <w:rFonts w:hint="eastAsia"/>
              </w:rPr>
              <w:t xml:space="preserve">Students </w:t>
            </w:r>
            <w:r w:rsidR="00710A8F">
              <w:t>understand the basic structure of an essay</w:t>
            </w:r>
            <w:r>
              <w:rPr>
                <w:rFonts w:hint="eastAsia"/>
              </w:rPr>
              <w:t xml:space="preserve"> </w:t>
            </w:r>
          </w:p>
        </w:tc>
      </w:tr>
      <w:tr w:rsidR="00534024" w14:paraId="707F8DF7" w14:textId="77777777" w:rsidTr="00D01F83">
        <w:trPr>
          <w:trHeight w:val="560"/>
        </w:trPr>
        <w:tc>
          <w:tcPr>
            <w:tcW w:w="1621" w:type="dxa"/>
            <w:vAlign w:val="center"/>
          </w:tcPr>
          <w:p w14:paraId="668B3DCA" w14:textId="6E2DCBCE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bject of Learning</w:t>
            </w:r>
          </w:p>
        </w:tc>
        <w:tc>
          <w:tcPr>
            <w:tcW w:w="8623" w:type="dxa"/>
            <w:gridSpan w:val="3"/>
            <w:vAlign w:val="center"/>
          </w:tcPr>
          <w:p w14:paraId="1DC02CB3" w14:textId="113BB587" w:rsidR="00534024" w:rsidRDefault="00213D04" w:rsidP="00213D04">
            <w:r w:rsidRPr="00213D04">
              <w:t>Understanding the social purpose, the schematic structure of one-sided argumentative essay and knowing how to elaborate the main idea of a body paragraph by giving relevant supporting details.</w:t>
            </w:r>
          </w:p>
        </w:tc>
      </w:tr>
      <w:tr w:rsidR="003F3C04" w14:paraId="10913896" w14:textId="77777777" w:rsidTr="00D01F83">
        <w:trPr>
          <w:trHeight w:val="844"/>
        </w:trPr>
        <w:tc>
          <w:tcPr>
            <w:tcW w:w="1621" w:type="dxa"/>
            <w:vAlign w:val="center"/>
          </w:tcPr>
          <w:p w14:paraId="42D9E92D" w14:textId="373E5C65" w:rsidR="003F3C0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ritical Features</w:t>
            </w:r>
          </w:p>
        </w:tc>
        <w:tc>
          <w:tcPr>
            <w:tcW w:w="8623" w:type="dxa"/>
            <w:gridSpan w:val="3"/>
            <w:vAlign w:val="center"/>
          </w:tcPr>
          <w:p w14:paraId="74775EED" w14:textId="2281AEA6" w:rsidR="00213D04" w:rsidRDefault="00213D04" w:rsidP="00213D04">
            <w:r>
              <w:t xml:space="preserve">CF1: </w:t>
            </w:r>
            <w:r w:rsidRPr="00213D04">
              <w:t>Understanding the pu</w:t>
            </w:r>
            <w:r>
              <w:t xml:space="preserve">rpose of writing a one-sided </w:t>
            </w:r>
            <w:r w:rsidRPr="00213D04">
              <w:t>argumentative essay. (i.</w:t>
            </w:r>
            <w:r>
              <w:t xml:space="preserve">e. to </w:t>
            </w:r>
          </w:p>
          <w:p w14:paraId="34C7F9DC" w14:textId="77777777" w:rsidR="00A01C6D" w:rsidRDefault="00213D04" w:rsidP="00213D04">
            <w:pPr>
              <w:ind w:firstLineChars="250" w:firstLine="600"/>
            </w:pPr>
            <w:r>
              <w:t xml:space="preserve">express one’s view and </w:t>
            </w:r>
            <w:r w:rsidRPr="00213D04">
              <w:t>convince the readers)</w:t>
            </w:r>
          </w:p>
          <w:p w14:paraId="15123791" w14:textId="77777777" w:rsidR="00213D04" w:rsidRDefault="00213D04" w:rsidP="00213D04">
            <w:r w:rsidRPr="00213D04">
              <w:t>CF</w:t>
            </w:r>
            <w:r>
              <w:t xml:space="preserve">2: </w:t>
            </w:r>
            <w:r w:rsidRPr="00213D04">
              <w:t>Identifying the key elements of body paragraphs</w:t>
            </w:r>
          </w:p>
          <w:p w14:paraId="73250D08" w14:textId="77777777" w:rsidR="00213D04" w:rsidRDefault="00213D04" w:rsidP="00213D04">
            <w:pPr>
              <w:ind w:firstLineChars="250" w:firstLine="600"/>
            </w:pPr>
            <w:r w:rsidRPr="00213D04">
              <w:t>CF</w:t>
            </w:r>
            <w:r>
              <w:t>2</w:t>
            </w:r>
            <w:r w:rsidRPr="00213D04">
              <w:t>.1: A topic sentence</w:t>
            </w:r>
          </w:p>
          <w:p w14:paraId="2CBDB19F" w14:textId="29BB1CAA" w:rsidR="00213D04" w:rsidRPr="00213D04" w:rsidRDefault="00213D04" w:rsidP="00213D04">
            <w:pPr>
              <w:ind w:firstLineChars="250" w:firstLine="600"/>
            </w:pPr>
            <w:r w:rsidRPr="00213D04">
              <w:t>CF</w:t>
            </w:r>
            <w:r>
              <w:t>2</w:t>
            </w:r>
            <w:r w:rsidRPr="00213D04">
              <w:t xml:space="preserve">.2: Relevant supporting details </w:t>
            </w:r>
          </w:p>
          <w:p w14:paraId="090DD2C2" w14:textId="77777777" w:rsidR="00213D04" w:rsidRDefault="00213D04" w:rsidP="00213D04">
            <w:pPr>
              <w:ind w:firstLineChars="250" w:firstLine="600"/>
            </w:pPr>
            <w:r w:rsidRPr="00213D04">
              <w:t xml:space="preserve"> </w:t>
            </w:r>
            <w:r>
              <w:t xml:space="preserve">     - </w:t>
            </w:r>
            <w:r w:rsidRPr="00213D04">
              <w:t xml:space="preserve">give examples &amp; reasons, provide data &amp; evidence </w:t>
            </w:r>
          </w:p>
          <w:p w14:paraId="3CD34880" w14:textId="321CB005" w:rsidR="00213D04" w:rsidRPr="00213D04" w:rsidRDefault="00213D04" w:rsidP="00213D04">
            <w:pPr>
              <w:ind w:firstLineChars="250" w:firstLine="600"/>
            </w:pPr>
            <w:r>
              <w:t>CF2.3: A concluding sentence</w:t>
            </w:r>
          </w:p>
        </w:tc>
      </w:tr>
      <w:tr w:rsidR="00D01F83" w14:paraId="715C45D7" w14:textId="77777777" w:rsidTr="00D01F83">
        <w:tc>
          <w:tcPr>
            <w:tcW w:w="1621" w:type="dxa"/>
            <w:vAlign w:val="center"/>
          </w:tcPr>
          <w:p w14:paraId="52F6E25C" w14:textId="5C12CE20" w:rsidR="00D01F83" w:rsidRPr="000C0C85" w:rsidRDefault="00D01F83" w:rsidP="00D01F83">
            <w:pPr>
              <w:jc w:val="center"/>
              <w:rPr>
                <w:b/>
                <w:bCs/>
              </w:rPr>
            </w:pPr>
            <w:r w:rsidRPr="000C0C85">
              <w:rPr>
                <w:rFonts w:hint="eastAsia"/>
                <w:b/>
              </w:rPr>
              <w:t>T</w:t>
            </w:r>
            <w:r w:rsidRPr="000C0C85">
              <w:rPr>
                <w:b/>
              </w:rPr>
              <w:t>ime</w:t>
            </w:r>
          </w:p>
        </w:tc>
        <w:tc>
          <w:tcPr>
            <w:tcW w:w="8623" w:type="dxa"/>
            <w:gridSpan w:val="3"/>
            <w:vAlign w:val="center"/>
          </w:tcPr>
          <w:p w14:paraId="144CCF61" w14:textId="212D25E0" w:rsidR="00D01F83" w:rsidRDefault="00D01F83" w:rsidP="00AB3EB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eaching flow</w:t>
            </w:r>
          </w:p>
        </w:tc>
      </w:tr>
      <w:tr w:rsidR="00D01F83" w14:paraId="0BE53777" w14:textId="77777777" w:rsidTr="005A5295">
        <w:trPr>
          <w:cantSplit/>
          <w:trHeight w:val="1173"/>
        </w:trPr>
        <w:tc>
          <w:tcPr>
            <w:tcW w:w="1621" w:type="dxa"/>
          </w:tcPr>
          <w:p w14:paraId="173348AC" w14:textId="7D95C605" w:rsidR="00D01F83" w:rsidRDefault="00BB7ABB" w:rsidP="00B366F1">
            <w:pPr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1</w:t>
            </w:r>
            <w:r w:rsidR="00B366F1">
              <w:rPr>
                <w:sz w:val="20"/>
                <w:szCs w:val="20"/>
              </w:rPr>
              <w:t xml:space="preserve">0 </w:t>
            </w:r>
            <w:r w:rsidR="000C0C85">
              <w:t>minutes</w:t>
            </w:r>
          </w:p>
        </w:tc>
        <w:tc>
          <w:tcPr>
            <w:tcW w:w="8623" w:type="dxa"/>
            <w:gridSpan w:val="3"/>
          </w:tcPr>
          <w:p w14:paraId="3ABC9E11" w14:textId="0A396E65" w:rsidR="000C0C85" w:rsidRDefault="00CA0D85" w:rsidP="000C0C85">
            <w:r w:rsidRPr="00684F21">
              <w:rPr>
                <w:rFonts w:hint="eastAsia"/>
                <w:b/>
              </w:rPr>
              <w:t>1.</w:t>
            </w:r>
            <w:r>
              <w:rPr>
                <w:rFonts w:hint="eastAsia"/>
              </w:rPr>
              <w:t xml:space="preserve"> </w:t>
            </w:r>
            <w:r w:rsidR="00684F21" w:rsidRPr="00684F21">
              <w:rPr>
                <w:b/>
              </w:rPr>
              <w:t>Lead-in</w:t>
            </w:r>
          </w:p>
          <w:p w14:paraId="77A49CD9" w14:textId="7FB5E2E2" w:rsidR="000C0C85" w:rsidRDefault="00213D04" w:rsidP="00CA0D85">
            <w:pPr>
              <w:ind w:firstLineChars="100" w:firstLine="240"/>
            </w:pPr>
            <w:r>
              <w:t>- explain the meanings of a ‘one-sided argumentative essay’</w:t>
            </w:r>
          </w:p>
          <w:p w14:paraId="2606A1CF" w14:textId="31942B14" w:rsidR="00D01F83" w:rsidRPr="00CA0D85" w:rsidRDefault="00CA0D85" w:rsidP="005A5295">
            <w:r>
              <w:rPr>
                <w:color w:val="FF0000"/>
              </w:rPr>
              <w:t xml:space="preserve">  </w:t>
            </w:r>
            <w:r w:rsidR="00213D04">
              <w:t xml:space="preserve">- answer-checking for the pre-reading tasks </w:t>
            </w:r>
          </w:p>
        </w:tc>
      </w:tr>
      <w:tr w:rsidR="000C0C85" w14:paraId="4630E638" w14:textId="77777777" w:rsidTr="00684F21">
        <w:trPr>
          <w:cantSplit/>
          <w:trHeight w:val="1261"/>
        </w:trPr>
        <w:tc>
          <w:tcPr>
            <w:tcW w:w="1621" w:type="dxa"/>
            <w:tcBorders>
              <w:bottom w:val="nil"/>
            </w:tcBorders>
          </w:tcPr>
          <w:p w14:paraId="4797C9D7" w14:textId="7C0A18AD" w:rsidR="000C0C85" w:rsidRDefault="00B366F1" w:rsidP="000C0C85">
            <w:pPr>
              <w:jc w:val="center"/>
            </w:pPr>
            <w:r>
              <w:rPr>
                <w:sz w:val="20"/>
                <w:szCs w:val="20"/>
              </w:rPr>
              <w:t xml:space="preserve">30 </w:t>
            </w:r>
            <w:r w:rsidR="000C0C85">
              <w:t>minutes</w:t>
            </w:r>
          </w:p>
          <w:p w14:paraId="66A55F39" w14:textId="77777777" w:rsidR="00861F05" w:rsidRDefault="00861F05" w:rsidP="000C0C85">
            <w:pPr>
              <w:jc w:val="center"/>
            </w:pPr>
          </w:p>
          <w:p w14:paraId="327F8C14" w14:textId="77777777" w:rsidR="00861F05" w:rsidRDefault="00861F05" w:rsidP="000C0C85">
            <w:pPr>
              <w:jc w:val="center"/>
            </w:pPr>
          </w:p>
          <w:p w14:paraId="0DF42535" w14:textId="77777777" w:rsidR="00861F05" w:rsidRDefault="00861F05" w:rsidP="000C0C85">
            <w:pPr>
              <w:jc w:val="center"/>
            </w:pPr>
          </w:p>
          <w:p w14:paraId="544F9295" w14:textId="77777777" w:rsidR="00861F05" w:rsidRDefault="00861F05" w:rsidP="000C0C85">
            <w:pPr>
              <w:jc w:val="center"/>
            </w:pPr>
          </w:p>
          <w:p w14:paraId="1140DBDE" w14:textId="77777777" w:rsidR="00861F05" w:rsidRDefault="00861F05" w:rsidP="000C0C85">
            <w:pPr>
              <w:jc w:val="center"/>
            </w:pPr>
          </w:p>
          <w:p w14:paraId="23E43D9F" w14:textId="77777777" w:rsidR="00861F05" w:rsidRDefault="00861F05" w:rsidP="000C0C85">
            <w:pPr>
              <w:jc w:val="center"/>
            </w:pPr>
          </w:p>
          <w:p w14:paraId="18BB5087" w14:textId="77777777" w:rsidR="00861F05" w:rsidRDefault="00861F05" w:rsidP="000C0C85">
            <w:pPr>
              <w:jc w:val="center"/>
            </w:pPr>
          </w:p>
          <w:p w14:paraId="3FC937C3" w14:textId="77777777" w:rsidR="00861F05" w:rsidRDefault="00861F05" w:rsidP="000C0C85">
            <w:pPr>
              <w:jc w:val="center"/>
            </w:pPr>
          </w:p>
          <w:p w14:paraId="64AF9280" w14:textId="77777777" w:rsidR="00861F05" w:rsidRDefault="00861F05" w:rsidP="000C0C85">
            <w:pPr>
              <w:jc w:val="center"/>
            </w:pPr>
          </w:p>
          <w:p w14:paraId="54A401D7" w14:textId="77777777" w:rsidR="00861F05" w:rsidRDefault="00861F05" w:rsidP="000C0C85">
            <w:pPr>
              <w:jc w:val="center"/>
            </w:pPr>
          </w:p>
          <w:p w14:paraId="76C866DB" w14:textId="77777777" w:rsidR="00861F05" w:rsidRDefault="00861F05" w:rsidP="000C0C85">
            <w:pPr>
              <w:jc w:val="center"/>
            </w:pPr>
          </w:p>
          <w:p w14:paraId="6AFF4680" w14:textId="77777777" w:rsidR="00861F05" w:rsidRDefault="00861F05" w:rsidP="000C0C85">
            <w:pPr>
              <w:jc w:val="center"/>
              <w:rPr>
                <w:sz w:val="20"/>
                <w:szCs w:val="20"/>
              </w:rPr>
            </w:pPr>
          </w:p>
          <w:p w14:paraId="0F0F81DC" w14:textId="27F7DDA8" w:rsidR="00684F21" w:rsidRDefault="00684F21" w:rsidP="000C0C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3" w:type="dxa"/>
            <w:gridSpan w:val="3"/>
            <w:tcBorders>
              <w:bottom w:val="nil"/>
            </w:tcBorders>
          </w:tcPr>
          <w:p w14:paraId="152A6055" w14:textId="07C1C598" w:rsidR="00684F21" w:rsidRDefault="00684F21" w:rsidP="005A5295">
            <w:pPr>
              <w:ind w:left="1420" w:hangingChars="550" w:hanging="1420"/>
              <w:rPr>
                <w:spacing w:val="9"/>
                <w:szCs w:val="15"/>
              </w:rPr>
            </w:pPr>
            <w:r w:rsidRPr="00684F21">
              <w:rPr>
                <w:rFonts w:hint="eastAsia"/>
                <w:b/>
                <w:spacing w:val="9"/>
                <w:szCs w:val="15"/>
              </w:rPr>
              <w:t xml:space="preserve">2. </w:t>
            </w:r>
            <w:r w:rsidRPr="00684F21">
              <w:rPr>
                <w:b/>
                <w:spacing w:val="9"/>
                <w:szCs w:val="15"/>
              </w:rPr>
              <w:t>Teaching</w:t>
            </w:r>
          </w:p>
          <w:p w14:paraId="3784C39C" w14:textId="77777777" w:rsidR="00684F21" w:rsidRDefault="00684F21" w:rsidP="00684F21">
            <w:pPr>
              <w:ind w:firstLineChars="100" w:firstLine="258"/>
            </w:pPr>
            <w:r>
              <w:rPr>
                <w:spacing w:val="9"/>
                <w:szCs w:val="15"/>
              </w:rPr>
              <w:t>2.1</w:t>
            </w:r>
            <w:r w:rsidR="00CA0D85">
              <w:rPr>
                <w:spacing w:val="9"/>
                <w:szCs w:val="15"/>
              </w:rPr>
              <w:t xml:space="preserve">: </w:t>
            </w:r>
            <w:r w:rsidR="005A5295">
              <w:t xml:space="preserve">highlighting the social purpose of writing a </w:t>
            </w:r>
            <w:r w:rsidR="00BB7ABB">
              <w:t>one-sided-argumentative</w:t>
            </w:r>
            <w:r>
              <w:t xml:space="preserve"> </w:t>
            </w:r>
            <w:r w:rsidR="005A5295">
              <w:t xml:space="preserve">essay and </w:t>
            </w:r>
          </w:p>
          <w:p w14:paraId="2A480516" w14:textId="4E1C6602" w:rsidR="00684F21" w:rsidRDefault="005A5295" w:rsidP="00684F21">
            <w:pPr>
              <w:ind w:leftChars="300" w:left="1320" w:hangingChars="250" w:hanging="600"/>
            </w:pPr>
            <w:r>
              <w:t xml:space="preserve">introducing the words ‘introduction’ and ‘conclusion’ which </w:t>
            </w:r>
            <w:r w:rsidR="00BB7ABB" w:rsidRPr="00CD4BB7">
              <w:t>mean</w:t>
            </w:r>
            <w:r w:rsidR="00BB7ABB">
              <w:t xml:space="preserve"> </w:t>
            </w:r>
            <w:r w:rsidR="00684F21">
              <w:t>‘</w:t>
            </w:r>
            <w:r>
              <w:t xml:space="preserve">opening </w:t>
            </w:r>
          </w:p>
          <w:p w14:paraId="0185C354" w14:textId="69242262" w:rsidR="000C0C85" w:rsidRDefault="005A5295" w:rsidP="00684F21">
            <w:pPr>
              <w:ind w:leftChars="300" w:left="1320" w:hangingChars="250" w:hanging="600"/>
            </w:pPr>
            <w:r>
              <w:t>paragraph’ and ‘closing paragraph’ respectively</w:t>
            </w:r>
          </w:p>
          <w:p w14:paraId="0D596BA8" w14:textId="1ECEA2B1" w:rsidR="00861F05" w:rsidRPr="00861F05" w:rsidRDefault="00861F05" w:rsidP="00BB7ABB">
            <w:pPr>
              <w:ind w:leftChars="100" w:left="1321" w:hangingChars="450" w:hanging="1081"/>
              <w:rPr>
                <w:b/>
                <w:u w:val="single"/>
              </w:rPr>
            </w:pPr>
            <w:r w:rsidRPr="00861F05">
              <w:rPr>
                <w:b/>
                <w:u w:val="single"/>
              </w:rPr>
              <w:t>Pattern of variation: Contrast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47"/>
              <w:gridCol w:w="3651"/>
              <w:gridCol w:w="2799"/>
            </w:tblGrid>
            <w:tr w:rsidR="00861F05" w14:paraId="5AB948DC" w14:textId="77777777" w:rsidTr="00CD4BB7">
              <w:tc>
                <w:tcPr>
                  <w:tcW w:w="1947" w:type="dxa"/>
                </w:tcPr>
                <w:p w14:paraId="2F7CC93F" w14:textId="77777777" w:rsidR="00861F05" w:rsidRDefault="00861F05" w:rsidP="00861F05">
                  <w:r>
                    <w:rPr>
                      <w:rFonts w:hint="eastAsia"/>
                    </w:rPr>
                    <w:t>Discernment</w:t>
                  </w:r>
                </w:p>
              </w:tc>
              <w:tc>
                <w:tcPr>
                  <w:tcW w:w="3651" w:type="dxa"/>
                </w:tcPr>
                <w:p w14:paraId="614144D2" w14:textId="77777777" w:rsidR="00861F05" w:rsidRDefault="00861F05" w:rsidP="00861F05">
                  <w:r>
                    <w:rPr>
                      <w:rFonts w:hint="eastAsia"/>
                    </w:rPr>
                    <w:t>Variant</w:t>
                  </w:r>
                </w:p>
              </w:tc>
              <w:tc>
                <w:tcPr>
                  <w:tcW w:w="2799" w:type="dxa"/>
                </w:tcPr>
                <w:p w14:paraId="1FFA2710" w14:textId="77777777" w:rsidR="00861F05" w:rsidRDefault="00861F05" w:rsidP="00861F05">
                  <w:r>
                    <w:rPr>
                      <w:rFonts w:hint="eastAsia"/>
                    </w:rPr>
                    <w:t>Invariants</w:t>
                  </w:r>
                </w:p>
              </w:tc>
            </w:tr>
            <w:tr w:rsidR="00861F05" w14:paraId="5DB076CE" w14:textId="77777777" w:rsidTr="00CD4BB7">
              <w:tc>
                <w:tcPr>
                  <w:tcW w:w="1947" w:type="dxa"/>
                </w:tcPr>
                <w:p w14:paraId="112CF4AB" w14:textId="55E4FBB5" w:rsidR="00861F05" w:rsidRDefault="00861F05" w:rsidP="00861F05">
                  <w:r>
                    <w:rPr>
                      <w:rFonts w:hint="eastAsia"/>
                    </w:rPr>
                    <w:t>CF</w:t>
                  </w:r>
                  <w:r>
                    <w:t>1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Understanding the purpose of writing a one-sided argumentative essay</w:t>
                  </w:r>
                </w:p>
              </w:tc>
              <w:tc>
                <w:tcPr>
                  <w:tcW w:w="3651" w:type="dxa"/>
                </w:tcPr>
                <w:p w14:paraId="14B19D6C" w14:textId="77777777" w:rsidR="00CD4BB7" w:rsidRDefault="006546CA" w:rsidP="009F38F8">
                  <w:pPr>
                    <w:ind w:left="240" w:hangingChars="100" w:hanging="240"/>
                  </w:pPr>
                  <w:r w:rsidRPr="00CD4BB7">
                    <w:t xml:space="preserve">The different purposes of </w:t>
                  </w:r>
                  <w:r w:rsidR="00861F05" w:rsidRPr="00CD4BB7">
                    <w:t xml:space="preserve">writing </w:t>
                  </w:r>
                </w:p>
                <w:p w14:paraId="441BF96F" w14:textId="77777777" w:rsidR="00CD4BB7" w:rsidRDefault="00861F05" w:rsidP="009F38F8">
                  <w:pPr>
                    <w:ind w:left="240" w:hangingChars="100" w:hanging="240"/>
                  </w:pPr>
                  <w:r w:rsidRPr="00CD4BB7">
                    <w:t xml:space="preserve">a blog post </w:t>
                  </w:r>
                  <w:r w:rsidR="009F38F8" w:rsidRPr="00CD4BB7">
                    <w:t>and</w:t>
                  </w:r>
                  <w:r w:rsidRPr="00CD4BB7">
                    <w:t xml:space="preserve"> a one-sided </w:t>
                  </w:r>
                </w:p>
                <w:p w14:paraId="3AB8040E" w14:textId="77777777" w:rsidR="00CD4BB7" w:rsidRDefault="00861F05" w:rsidP="009F38F8">
                  <w:pPr>
                    <w:ind w:left="240" w:hangingChars="100" w:hanging="240"/>
                  </w:pPr>
                  <w:r w:rsidRPr="00CD4BB7">
                    <w:t xml:space="preserve">argumentative essay </w:t>
                  </w:r>
                  <w:r w:rsidR="009F38F8" w:rsidRPr="00CD4BB7">
                    <w:t xml:space="preserve">(i.e. sharing </w:t>
                  </w:r>
                </w:p>
                <w:p w14:paraId="172D86DA" w14:textId="77777777" w:rsidR="00CD4BB7" w:rsidRDefault="009F38F8" w:rsidP="009F38F8">
                  <w:pPr>
                    <w:ind w:left="240" w:hangingChars="100" w:hanging="240"/>
                  </w:pPr>
                  <w:r w:rsidRPr="00CD4BB7">
                    <w:t xml:space="preserve">one’s feelings and convincing </w:t>
                  </w:r>
                </w:p>
                <w:p w14:paraId="7F8CB0CA" w14:textId="77777777" w:rsidR="00CD4BB7" w:rsidRDefault="009F38F8" w:rsidP="009F38F8">
                  <w:pPr>
                    <w:ind w:left="240" w:hangingChars="100" w:hanging="240"/>
                  </w:pPr>
                  <w:r w:rsidRPr="00CD4BB7">
                    <w:t xml:space="preserve">others about </w:t>
                  </w:r>
                  <w:r w:rsidR="00861F05" w:rsidRPr="00CD4BB7">
                    <w:t xml:space="preserve">one’s stance with </w:t>
                  </w:r>
                </w:p>
                <w:p w14:paraId="63527D6A" w14:textId="3F1B8543" w:rsidR="00861F05" w:rsidRDefault="00861F05" w:rsidP="00CD4BB7">
                  <w:pPr>
                    <w:ind w:left="240" w:hangingChars="100" w:hanging="240"/>
                  </w:pPr>
                  <w:r w:rsidRPr="00CD4BB7">
                    <w:t>reasons and evidence</w:t>
                  </w:r>
                  <w:r w:rsidR="00CD4BB7">
                    <w:t xml:space="preserve"> </w:t>
                  </w:r>
                  <w:r w:rsidR="009F38F8" w:rsidRPr="00CD4BB7">
                    <w:t>respectively)</w:t>
                  </w:r>
                </w:p>
              </w:tc>
              <w:tc>
                <w:tcPr>
                  <w:tcW w:w="2799" w:type="dxa"/>
                </w:tcPr>
                <w:p w14:paraId="6EA2269E" w14:textId="0C74E24F" w:rsidR="00861F05" w:rsidRDefault="00861F05" w:rsidP="00861F05">
                  <w:r>
                    <w:t>a scenario of a student getting punished by an English teacher because of using mobile phone in class</w:t>
                  </w:r>
                </w:p>
              </w:tc>
            </w:tr>
          </w:tbl>
          <w:p w14:paraId="60F5865F" w14:textId="28EC04ED" w:rsidR="00861F05" w:rsidRPr="00861F05" w:rsidRDefault="00861F05" w:rsidP="00BB7ABB">
            <w:pPr>
              <w:ind w:leftChars="100" w:left="1320" w:hangingChars="450" w:hanging="1080"/>
            </w:pPr>
          </w:p>
        </w:tc>
      </w:tr>
      <w:tr w:rsidR="005A5295" w14:paraId="71A5B422" w14:textId="77777777" w:rsidTr="00684F21">
        <w:trPr>
          <w:cantSplit/>
          <w:trHeight w:val="2255"/>
        </w:trPr>
        <w:tc>
          <w:tcPr>
            <w:tcW w:w="1621" w:type="dxa"/>
            <w:tcBorders>
              <w:top w:val="nil"/>
            </w:tcBorders>
          </w:tcPr>
          <w:p w14:paraId="323EFB81" w14:textId="77777777" w:rsidR="005A5295" w:rsidRDefault="005A5295" w:rsidP="000C0C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3" w:type="dxa"/>
            <w:gridSpan w:val="3"/>
            <w:tcBorders>
              <w:top w:val="nil"/>
            </w:tcBorders>
          </w:tcPr>
          <w:p w14:paraId="5688B26C" w14:textId="6F116D2D" w:rsidR="00684F21" w:rsidRDefault="00684F21" w:rsidP="00684F21">
            <w:pPr>
              <w:rPr>
                <w:szCs w:val="15"/>
              </w:rPr>
            </w:pPr>
            <w:r>
              <w:rPr>
                <w:szCs w:val="15"/>
              </w:rPr>
              <w:t>2.2</w:t>
            </w:r>
            <w:r w:rsidR="005A5295" w:rsidRPr="005A5295">
              <w:rPr>
                <w:szCs w:val="15"/>
              </w:rPr>
              <w:t>:</w:t>
            </w:r>
            <w:r w:rsidR="005A5295">
              <w:rPr>
                <w:szCs w:val="15"/>
              </w:rPr>
              <w:t xml:space="preserve"> </w:t>
            </w:r>
            <w:r w:rsidR="005A5295" w:rsidRPr="00D04D64">
              <w:rPr>
                <w:szCs w:val="15"/>
              </w:rPr>
              <w:t>introducing the 3 ma</w:t>
            </w:r>
            <w:r w:rsidR="005A5295">
              <w:rPr>
                <w:szCs w:val="15"/>
              </w:rPr>
              <w:t>in elements in a body paragraph (</w:t>
            </w:r>
            <w:r w:rsidR="005A5295" w:rsidRPr="00D04D64">
              <w:rPr>
                <w:szCs w:val="15"/>
              </w:rPr>
              <w:t xml:space="preserve">topic sentence, </w:t>
            </w:r>
            <w:r w:rsidR="005A5295">
              <w:rPr>
                <w:szCs w:val="15"/>
              </w:rPr>
              <w:t xml:space="preserve">relevant </w:t>
            </w:r>
          </w:p>
          <w:p w14:paraId="3BCFCF14" w14:textId="77777777" w:rsidR="00684F21" w:rsidRDefault="005A5295" w:rsidP="00684F21">
            <w:pPr>
              <w:ind w:firstLineChars="200" w:firstLine="480"/>
              <w:rPr>
                <w:szCs w:val="15"/>
              </w:rPr>
            </w:pPr>
            <w:r w:rsidRPr="00D04D64">
              <w:rPr>
                <w:szCs w:val="15"/>
              </w:rPr>
              <w:t xml:space="preserve">supporting details by giving reasons, examples and data, and a concluding </w:t>
            </w:r>
          </w:p>
          <w:p w14:paraId="4EA42970" w14:textId="351D3039" w:rsidR="005A5295" w:rsidRDefault="005A5295" w:rsidP="00684F21">
            <w:pPr>
              <w:ind w:firstLineChars="200" w:firstLine="480"/>
              <w:rPr>
                <w:szCs w:val="15"/>
              </w:rPr>
            </w:pPr>
            <w:r w:rsidRPr="00D04D64">
              <w:rPr>
                <w:szCs w:val="15"/>
              </w:rPr>
              <w:t>sentence</w:t>
            </w:r>
            <w:r>
              <w:rPr>
                <w:szCs w:val="15"/>
              </w:rPr>
              <w:t>)</w:t>
            </w:r>
          </w:p>
          <w:p w14:paraId="0F878780" w14:textId="77777777" w:rsidR="00684F21" w:rsidRDefault="005A5295" w:rsidP="00684F21">
            <w:pPr>
              <w:ind w:leftChars="250" w:left="1320" w:hangingChars="300" w:hanging="720"/>
              <w:rPr>
                <w:szCs w:val="15"/>
              </w:rPr>
            </w:pPr>
            <w:r>
              <w:rPr>
                <w:szCs w:val="15"/>
              </w:rPr>
              <w:t>- analyz</w:t>
            </w:r>
            <w:r w:rsidR="00684F21">
              <w:rPr>
                <w:szCs w:val="15"/>
              </w:rPr>
              <w:t>ing</w:t>
            </w:r>
            <w:r>
              <w:rPr>
                <w:szCs w:val="15"/>
              </w:rPr>
              <w:t xml:space="preserve"> the body paragraph 1 from the pr</w:t>
            </w:r>
            <w:r w:rsidR="00684F21">
              <w:rPr>
                <w:szCs w:val="15"/>
              </w:rPr>
              <w:t xml:space="preserve">e-reading text with students by </w:t>
            </w:r>
          </w:p>
          <w:p w14:paraId="35434B1F" w14:textId="5106DE35" w:rsidR="005A5295" w:rsidRPr="005A5295" w:rsidRDefault="005A5295" w:rsidP="00684F21">
            <w:pPr>
              <w:ind w:leftChars="300" w:left="720"/>
              <w:rPr>
                <w:szCs w:val="15"/>
              </w:rPr>
            </w:pPr>
            <w:r>
              <w:rPr>
                <w:szCs w:val="15"/>
              </w:rPr>
              <w:t>showing</w:t>
            </w:r>
            <w:r w:rsidR="00684F21">
              <w:rPr>
                <w:rFonts w:hint="eastAsia"/>
                <w:szCs w:val="15"/>
              </w:rPr>
              <w:t xml:space="preserve"> </w:t>
            </w:r>
            <w:r>
              <w:rPr>
                <w:szCs w:val="15"/>
              </w:rPr>
              <w:t>them the 3 elements and the related cohesive devices</w:t>
            </w:r>
            <w:r>
              <w:rPr>
                <w:rFonts w:hint="eastAsia"/>
                <w:szCs w:val="15"/>
              </w:rPr>
              <w:t xml:space="preserve"> </w:t>
            </w:r>
            <w:r>
              <w:rPr>
                <w:szCs w:val="15"/>
              </w:rPr>
              <w:t>with</w:t>
            </w:r>
            <w:r w:rsidR="00BB7ABB">
              <w:rPr>
                <w:szCs w:val="15"/>
              </w:rPr>
              <w:t xml:space="preserve"> different colours </w:t>
            </w:r>
          </w:p>
        </w:tc>
      </w:tr>
    </w:tbl>
    <w:p w14:paraId="4F61C66E" w14:textId="443E298F" w:rsidR="00534024" w:rsidRDefault="00534024"/>
    <w:p w14:paraId="1FCD3721" w14:textId="1EC8C136" w:rsidR="00CA0D85" w:rsidRDefault="00CA0D85"/>
    <w:p w14:paraId="16A8EE64" w14:textId="54F9B479" w:rsidR="00CA0D85" w:rsidRDefault="00CA0D85"/>
    <w:tbl>
      <w:tblPr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1"/>
        <w:gridCol w:w="8623"/>
      </w:tblGrid>
      <w:tr w:rsidR="00684F21" w14:paraId="3607B991" w14:textId="77777777" w:rsidTr="00684F21">
        <w:trPr>
          <w:cantSplit/>
          <w:trHeight w:val="1581"/>
        </w:trPr>
        <w:tc>
          <w:tcPr>
            <w:tcW w:w="1621" w:type="dxa"/>
            <w:vMerge w:val="restart"/>
          </w:tcPr>
          <w:p w14:paraId="1B9B1A3F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5442D3BE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0A83B7F5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580FCB7A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5AA7860B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6CC9B083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6FD22382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51600168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2F44D621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29181202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549EB752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550919F8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0E3BB9E9" w14:textId="77777777" w:rsidR="00684F21" w:rsidRDefault="00684F21" w:rsidP="00D12F93">
            <w:pPr>
              <w:jc w:val="center"/>
              <w:rPr>
                <w:b/>
                <w:bCs/>
              </w:rPr>
            </w:pPr>
          </w:p>
          <w:p w14:paraId="210D0346" w14:textId="59362BD0" w:rsidR="00684F21" w:rsidRDefault="00684F21" w:rsidP="00D12F93">
            <w:pPr>
              <w:jc w:val="center"/>
              <w:rPr>
                <w:b/>
                <w:bCs/>
              </w:rPr>
            </w:pPr>
          </w:p>
        </w:tc>
        <w:tc>
          <w:tcPr>
            <w:tcW w:w="8623" w:type="dxa"/>
            <w:tcBorders>
              <w:bottom w:val="nil"/>
            </w:tcBorders>
          </w:tcPr>
          <w:p w14:paraId="0B435B17" w14:textId="715EDC9F" w:rsidR="00684F21" w:rsidRPr="00CA0D85" w:rsidRDefault="00684F21" w:rsidP="00D12F93">
            <w:r>
              <w:t>2.3 Id</w:t>
            </w:r>
            <w:r w:rsidRPr="00CA0D85">
              <w:rPr>
                <w:szCs w:val="15"/>
              </w:rPr>
              <w:t>entifying relevant supporting details</w:t>
            </w:r>
          </w:p>
          <w:p w14:paraId="320A3FD9" w14:textId="50CEB9F4" w:rsidR="00684F21" w:rsidRPr="00CA0D85" w:rsidRDefault="00684F21" w:rsidP="00D12F93">
            <w:pPr>
              <w:ind w:leftChars="100" w:left="360" w:hangingChars="50" w:hanging="120"/>
              <w:rPr>
                <w:b/>
                <w:szCs w:val="15"/>
              </w:rPr>
            </w:pPr>
            <w:r w:rsidRPr="00CA0D85">
              <w:rPr>
                <w:szCs w:val="15"/>
              </w:rPr>
              <w:t xml:space="preserve">- asking students to choose relevant supporting details on </w:t>
            </w:r>
            <w:r w:rsidR="009F38F8" w:rsidRPr="00CD4BB7">
              <w:rPr>
                <w:szCs w:val="15"/>
              </w:rPr>
              <w:t>the topic “</w:t>
            </w:r>
            <w:r w:rsidRPr="00CA0D85">
              <w:rPr>
                <w:b/>
                <w:szCs w:val="15"/>
              </w:rPr>
              <w:t>whether students should be allowed to use mobile phones in class</w:t>
            </w:r>
            <w:r w:rsidR="009F38F8">
              <w:rPr>
                <w:b/>
                <w:color w:val="FF0000"/>
                <w:szCs w:val="15"/>
              </w:rPr>
              <w:t>”</w:t>
            </w:r>
            <w:r w:rsidRPr="00CA0D85">
              <w:rPr>
                <w:b/>
                <w:szCs w:val="15"/>
              </w:rPr>
              <w:t>.</w:t>
            </w:r>
          </w:p>
          <w:p w14:paraId="4E402E0A" w14:textId="77777777" w:rsidR="00684F21" w:rsidRDefault="00684F21" w:rsidP="00D12F93">
            <w:pPr>
              <w:ind w:firstLineChars="100" w:firstLine="240"/>
              <w:rPr>
                <w:szCs w:val="15"/>
              </w:rPr>
            </w:pPr>
            <w:r w:rsidRPr="00CA0D85">
              <w:rPr>
                <w:szCs w:val="15"/>
              </w:rPr>
              <w:t xml:space="preserve">- teaching students to find out key words from the details </w:t>
            </w:r>
            <w:r>
              <w:rPr>
                <w:szCs w:val="15"/>
              </w:rPr>
              <w:t xml:space="preserve">which are related to the </w:t>
            </w:r>
          </w:p>
          <w:p w14:paraId="0F33170B" w14:textId="77777777" w:rsidR="00684F21" w:rsidRPr="00640104" w:rsidRDefault="00684F21" w:rsidP="00D12F93">
            <w:pPr>
              <w:ind w:firstLineChars="150" w:firstLine="360"/>
            </w:pPr>
            <w:r>
              <w:rPr>
                <w:szCs w:val="15"/>
              </w:rPr>
              <w:t>main idea of the topic sentence</w:t>
            </w:r>
          </w:p>
        </w:tc>
      </w:tr>
      <w:tr w:rsidR="00684F21" w14:paraId="1F65B193" w14:textId="77777777" w:rsidTr="00684F21">
        <w:trPr>
          <w:cantSplit/>
          <w:trHeight w:val="1326"/>
        </w:trPr>
        <w:tc>
          <w:tcPr>
            <w:tcW w:w="1621" w:type="dxa"/>
            <w:vMerge/>
          </w:tcPr>
          <w:p w14:paraId="6DB56B7F" w14:textId="06E78685" w:rsidR="00684F21" w:rsidRDefault="00684F21" w:rsidP="00524967">
            <w:pPr>
              <w:rPr>
                <w:b/>
                <w:bCs/>
              </w:rPr>
            </w:pPr>
          </w:p>
        </w:tc>
        <w:tc>
          <w:tcPr>
            <w:tcW w:w="8623" w:type="dxa"/>
            <w:tcBorders>
              <w:top w:val="nil"/>
            </w:tcBorders>
          </w:tcPr>
          <w:p w14:paraId="63E9D7E7" w14:textId="1796CB31" w:rsidR="00684F21" w:rsidRDefault="00684F21" w:rsidP="00684F21">
            <w:pPr>
              <w:ind w:firstLineChars="50" w:firstLine="120"/>
            </w:pPr>
            <w:r>
              <w:t>2.4: Ways to construct a well-elaborated body paragraph</w:t>
            </w:r>
          </w:p>
          <w:p w14:paraId="25EEC255" w14:textId="0E4165C9" w:rsidR="00684F21" w:rsidRPr="00861F05" w:rsidRDefault="00684F21" w:rsidP="00D12F93">
            <w:pPr>
              <w:rPr>
                <w:b/>
                <w:u w:val="single"/>
              </w:rPr>
            </w:pPr>
            <w:r w:rsidRPr="00861F05">
              <w:rPr>
                <w:b/>
                <w:u w:val="single"/>
              </w:rPr>
              <w:t>Pattern of variation: Separation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799"/>
              <w:gridCol w:w="2799"/>
              <w:gridCol w:w="2799"/>
            </w:tblGrid>
            <w:tr w:rsidR="00684F21" w14:paraId="3A9D2FEA" w14:textId="77777777" w:rsidTr="00D12F93">
              <w:tc>
                <w:tcPr>
                  <w:tcW w:w="2799" w:type="dxa"/>
                </w:tcPr>
                <w:p w14:paraId="1D0CA0FF" w14:textId="77777777" w:rsidR="00684F21" w:rsidRDefault="00684F21" w:rsidP="00D12F93">
                  <w:r>
                    <w:rPr>
                      <w:rFonts w:hint="eastAsia"/>
                    </w:rPr>
                    <w:t>Discernment</w:t>
                  </w:r>
                </w:p>
              </w:tc>
              <w:tc>
                <w:tcPr>
                  <w:tcW w:w="2799" w:type="dxa"/>
                </w:tcPr>
                <w:p w14:paraId="08891595" w14:textId="77777777" w:rsidR="00684F21" w:rsidRDefault="00684F21" w:rsidP="00D12F93">
                  <w:r>
                    <w:rPr>
                      <w:rFonts w:hint="eastAsia"/>
                    </w:rPr>
                    <w:t>Variant</w:t>
                  </w:r>
                </w:p>
              </w:tc>
              <w:tc>
                <w:tcPr>
                  <w:tcW w:w="2799" w:type="dxa"/>
                </w:tcPr>
                <w:p w14:paraId="0E0D986C" w14:textId="77777777" w:rsidR="00684F21" w:rsidRDefault="00684F21" w:rsidP="00D12F93">
                  <w:r>
                    <w:rPr>
                      <w:rFonts w:hint="eastAsia"/>
                    </w:rPr>
                    <w:t>Invariants</w:t>
                  </w:r>
                </w:p>
              </w:tc>
            </w:tr>
            <w:tr w:rsidR="00684F21" w:rsidRPr="00BB7ABB" w14:paraId="672B4E04" w14:textId="77777777" w:rsidTr="00D12F93">
              <w:tc>
                <w:tcPr>
                  <w:tcW w:w="2799" w:type="dxa"/>
                </w:tcPr>
                <w:p w14:paraId="3B440531" w14:textId="1B743BDE" w:rsidR="00684F21" w:rsidRPr="006F7B43" w:rsidRDefault="00684F21" w:rsidP="00D12F93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</w:rPr>
                    <w:t xml:space="preserve">CF2.2 Identifying </w:t>
                  </w:r>
                  <w:r>
                    <w:t>relevant supporting details</w:t>
                  </w:r>
                  <w:r w:rsidR="006F7B43" w:rsidRPr="00CD4BB7">
                    <w:t xml:space="preserve"> by giving examples and data</w:t>
                  </w:r>
                </w:p>
              </w:tc>
              <w:tc>
                <w:tcPr>
                  <w:tcW w:w="2799" w:type="dxa"/>
                </w:tcPr>
                <w:p w14:paraId="3B87F2D5" w14:textId="77777777" w:rsidR="00684F21" w:rsidRDefault="00684F21" w:rsidP="00D12F93">
                  <w:r>
                    <w:rPr>
                      <w:rFonts w:hint="eastAsia"/>
                    </w:rPr>
                    <w:t>1.</w:t>
                  </w:r>
                  <w:r>
                    <w:t xml:space="preserve"> Supporting details by giving examples</w:t>
                  </w:r>
                </w:p>
                <w:p w14:paraId="697B9A89" w14:textId="77777777" w:rsidR="00684F21" w:rsidRDefault="00684F21" w:rsidP="00D12F93">
                  <w:r>
                    <w:t>2. Supporting details by giving data</w:t>
                  </w:r>
                </w:p>
              </w:tc>
              <w:tc>
                <w:tcPr>
                  <w:tcW w:w="2799" w:type="dxa"/>
                </w:tcPr>
                <w:p w14:paraId="45E46CB6" w14:textId="77777777" w:rsidR="00684F21" w:rsidRDefault="00684F21" w:rsidP="00D12F93">
                  <w:r>
                    <w:rPr>
                      <w:rFonts w:hint="eastAsia"/>
                    </w:rPr>
                    <w:t>A</w:t>
                  </w:r>
                  <w:r>
                    <w:t xml:space="preserve"> body paragraph with a topic sentence, a supporting detail (giving reasons) and a concluding sentence</w:t>
                  </w:r>
                </w:p>
              </w:tc>
            </w:tr>
          </w:tbl>
          <w:p w14:paraId="035CEFBC" w14:textId="77777777" w:rsidR="00684F21" w:rsidRPr="001E2D12" w:rsidRDefault="00684F21" w:rsidP="00D12F93"/>
        </w:tc>
      </w:tr>
      <w:tr w:rsidR="00524967" w14:paraId="3D96D367" w14:textId="77777777" w:rsidTr="00D12F93">
        <w:trPr>
          <w:cantSplit/>
          <w:trHeight w:val="1326"/>
        </w:trPr>
        <w:tc>
          <w:tcPr>
            <w:tcW w:w="1621" w:type="dxa"/>
          </w:tcPr>
          <w:p w14:paraId="2D38193C" w14:textId="1CD3262C" w:rsidR="00524967" w:rsidRDefault="00B366F1" w:rsidP="00D12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 xml:space="preserve"> minutes</w:t>
            </w:r>
          </w:p>
        </w:tc>
        <w:tc>
          <w:tcPr>
            <w:tcW w:w="8623" w:type="dxa"/>
          </w:tcPr>
          <w:p w14:paraId="7B28C123" w14:textId="344FB5C4" w:rsidR="00524967" w:rsidRDefault="00524967" w:rsidP="00D12F93">
            <w:r>
              <w:rPr>
                <w:rFonts w:hint="eastAsia"/>
              </w:rPr>
              <w:t xml:space="preserve">5. Activity </w:t>
            </w:r>
            <w:r>
              <w:t>5: Jumble sentences (Group work)</w:t>
            </w:r>
          </w:p>
          <w:p w14:paraId="09B14F56" w14:textId="13AEE7E2" w:rsidR="006F7B43" w:rsidRPr="00CD4BB7" w:rsidRDefault="00524967" w:rsidP="00524967">
            <w:pPr>
              <w:ind w:left="120" w:hangingChars="50" w:hanging="120"/>
            </w:pPr>
            <w:r>
              <w:t xml:space="preserve">- </w:t>
            </w:r>
            <w:r w:rsidR="006F7B43" w:rsidRPr="00CD4BB7">
              <w:t>S</w:t>
            </w:r>
            <w:r w:rsidRPr="00CD4BB7">
              <w:t>t</w:t>
            </w:r>
            <w:r>
              <w:t xml:space="preserve">udents are given a set of sentences and useful expressions and they have to </w:t>
            </w:r>
            <w:r w:rsidR="006F7B43" w:rsidRPr="00CD4BB7">
              <w:t>arrange</w:t>
            </w:r>
            <w:r w:rsidRPr="00CD4BB7">
              <w:t xml:space="preserve"> them into a </w:t>
            </w:r>
            <w:r w:rsidR="006F7B43" w:rsidRPr="00CD4BB7">
              <w:t xml:space="preserve">coherent </w:t>
            </w:r>
            <w:r w:rsidRPr="00CD4BB7">
              <w:t>body paragraph</w:t>
            </w:r>
            <w:r w:rsidR="006F7B43" w:rsidRPr="00CD4BB7">
              <w:t xml:space="preserve"> with relevant supporting details.</w:t>
            </w:r>
          </w:p>
          <w:p w14:paraId="5C2CCBE4" w14:textId="53E7BAA0" w:rsidR="00524967" w:rsidRPr="00524967" w:rsidRDefault="006F7B43" w:rsidP="00524967">
            <w:pPr>
              <w:ind w:left="120" w:hangingChars="50" w:hanging="120"/>
            </w:pPr>
            <w:r w:rsidRPr="00CD4BB7">
              <w:t>-</w:t>
            </w:r>
            <w:r w:rsidR="00524967" w:rsidRPr="00CD4BB7">
              <w:t xml:space="preserve"> </w:t>
            </w:r>
            <w:r w:rsidRPr="00CD4BB7">
              <w:t>A</w:t>
            </w:r>
            <w:r w:rsidR="00524967" w:rsidRPr="00CD4BB7">
              <w:t xml:space="preserve"> </w:t>
            </w:r>
            <w:r w:rsidR="00524967">
              <w:t>piece of irrelevant supporting detail is also provided as a distractor</w:t>
            </w:r>
          </w:p>
        </w:tc>
      </w:tr>
      <w:tr w:rsidR="00524967" w14:paraId="2B3051A0" w14:textId="77777777" w:rsidTr="00D12F93">
        <w:trPr>
          <w:cantSplit/>
          <w:trHeight w:val="1326"/>
        </w:trPr>
        <w:tc>
          <w:tcPr>
            <w:tcW w:w="1621" w:type="dxa"/>
          </w:tcPr>
          <w:p w14:paraId="07EE6F17" w14:textId="200578DE" w:rsidR="00524967" w:rsidRDefault="00B366F1" w:rsidP="00D12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 xml:space="preserve"> minutes</w:t>
            </w:r>
          </w:p>
          <w:p w14:paraId="6A4F2DC0" w14:textId="733D0B7B" w:rsidR="00B366F1" w:rsidRDefault="00B366F1" w:rsidP="00D12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3" w:type="dxa"/>
          </w:tcPr>
          <w:p w14:paraId="2EA79F95" w14:textId="77A5CCB5" w:rsidR="00524967" w:rsidRDefault="00524967" w:rsidP="00D12F93">
            <w:r>
              <w:rPr>
                <w:rFonts w:hint="eastAsia"/>
              </w:rPr>
              <w:t>6.</w:t>
            </w:r>
            <w:r>
              <w:t xml:space="preserve"> </w:t>
            </w:r>
            <w:r>
              <w:rPr>
                <w:rFonts w:hint="eastAsia"/>
              </w:rPr>
              <w:t>Con</w:t>
            </w:r>
            <w:r w:rsidR="00684F21">
              <w:t>solidation</w:t>
            </w:r>
          </w:p>
          <w:p w14:paraId="21661CBF" w14:textId="6E6D7BBC" w:rsidR="00317C72" w:rsidRDefault="00524967" w:rsidP="00317C72">
            <w:r>
              <w:t>-</w:t>
            </w:r>
            <w:r w:rsidRPr="00CD4BB7">
              <w:t xml:space="preserve"> </w:t>
            </w:r>
            <w:r w:rsidR="006F7B43" w:rsidRPr="00CD4BB7">
              <w:t>R</w:t>
            </w:r>
            <w:r w:rsidRPr="00CD4BB7">
              <w:t xml:space="preserve">ecap </w:t>
            </w:r>
            <w:r w:rsidR="006F7B43" w:rsidRPr="00CD4BB7">
              <w:t>the critical features of a one-sided argumentative essay</w:t>
            </w:r>
            <w:r w:rsidR="00317C72" w:rsidRPr="00CD4BB7">
              <w:t>:</w:t>
            </w:r>
          </w:p>
          <w:p w14:paraId="51C03084" w14:textId="77777777" w:rsidR="00317C72" w:rsidRDefault="00317C72" w:rsidP="00317C72">
            <w:pPr>
              <w:ind w:firstLineChars="50" w:firstLine="120"/>
            </w:pPr>
            <w:r>
              <w:t xml:space="preserve">a. social purpose; </w:t>
            </w:r>
          </w:p>
          <w:p w14:paraId="67D3E368" w14:textId="18DAD229" w:rsidR="00317C72" w:rsidRDefault="00317C72" w:rsidP="00317C72">
            <w:pPr>
              <w:ind w:firstLineChars="50" w:firstLine="120"/>
            </w:pPr>
            <w:r>
              <w:t>b. three main elements in a body paragraph;</w:t>
            </w:r>
          </w:p>
          <w:p w14:paraId="7A9B198E" w14:textId="2292DA45" w:rsidR="00763D30" w:rsidRPr="00763D30" w:rsidRDefault="00317C72" w:rsidP="00763D30">
            <w:pPr>
              <w:ind w:firstLineChars="50" w:firstLine="120"/>
            </w:pPr>
            <w:r>
              <w:t xml:space="preserve">c. three ways to give relevant supporting details and relevant useful expressions </w:t>
            </w:r>
          </w:p>
        </w:tc>
      </w:tr>
    </w:tbl>
    <w:p w14:paraId="0CB0E1DB" w14:textId="78D53D89" w:rsidR="00BB7ABB" w:rsidRPr="00BB7ABB" w:rsidRDefault="00BB7ABB"/>
    <w:p w14:paraId="27A6ACB4" w14:textId="403C39A7" w:rsidR="00BB7ABB" w:rsidRDefault="00BB7ABB"/>
    <w:p w14:paraId="617C8159" w14:textId="007B30B1" w:rsidR="00BB7ABB" w:rsidRDefault="00BB7ABB"/>
    <w:p w14:paraId="1107A55C" w14:textId="77777777" w:rsidR="00BB7ABB" w:rsidRDefault="00BB7ABB"/>
    <w:p w14:paraId="24CF3E89" w14:textId="77777777" w:rsidR="00CA0D85" w:rsidRPr="00B33BCB" w:rsidRDefault="00CA0D85"/>
    <w:sectPr w:rsidR="00CA0D85" w:rsidRPr="00B33BCB" w:rsidSect="002A7B43">
      <w:pgSz w:w="11906" w:h="16838"/>
      <w:pgMar w:top="284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5209F" w14:textId="77777777" w:rsidR="00A431C3" w:rsidRDefault="00A431C3">
      <w:r>
        <w:separator/>
      </w:r>
    </w:p>
  </w:endnote>
  <w:endnote w:type="continuationSeparator" w:id="0">
    <w:p w14:paraId="3307FEBF" w14:textId="77777777" w:rsidR="00A431C3" w:rsidRDefault="00A4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50B59" w14:textId="77777777" w:rsidR="00A431C3" w:rsidRDefault="00A431C3">
      <w:r>
        <w:separator/>
      </w:r>
    </w:p>
  </w:footnote>
  <w:footnote w:type="continuationSeparator" w:id="0">
    <w:p w14:paraId="38B30267" w14:textId="77777777" w:rsidR="00A431C3" w:rsidRDefault="00A43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FA0"/>
    <w:multiLevelType w:val="hybridMultilevel"/>
    <w:tmpl w:val="FC981E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78"/>
    <w:multiLevelType w:val="multilevel"/>
    <w:tmpl w:val="E93AE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eastAsia"/>
      </w:rPr>
    </w:lvl>
  </w:abstractNum>
  <w:abstractNum w:abstractNumId="2" w15:restartNumberingAfterBreak="0">
    <w:nsid w:val="2CA27074"/>
    <w:multiLevelType w:val="hybridMultilevel"/>
    <w:tmpl w:val="7688B4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3027799"/>
    <w:multiLevelType w:val="hybridMultilevel"/>
    <w:tmpl w:val="D09EE30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C0259"/>
    <w:multiLevelType w:val="hybridMultilevel"/>
    <w:tmpl w:val="9CD655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87905"/>
    <w:multiLevelType w:val="multilevel"/>
    <w:tmpl w:val="62863474"/>
    <w:lvl w:ilvl="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BC632DB"/>
    <w:multiLevelType w:val="multilevel"/>
    <w:tmpl w:val="70AA8C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CB"/>
    <w:rsid w:val="00007F36"/>
    <w:rsid w:val="0001006E"/>
    <w:rsid w:val="00063D56"/>
    <w:rsid w:val="00096624"/>
    <w:rsid w:val="000C0C85"/>
    <w:rsid w:val="00114D29"/>
    <w:rsid w:val="001453AD"/>
    <w:rsid w:val="00156125"/>
    <w:rsid w:val="001603DE"/>
    <w:rsid w:val="0016547B"/>
    <w:rsid w:val="00190EF6"/>
    <w:rsid w:val="001E2D12"/>
    <w:rsid w:val="00213D04"/>
    <w:rsid w:val="002406D3"/>
    <w:rsid w:val="00253D90"/>
    <w:rsid w:val="002761EC"/>
    <w:rsid w:val="002855B8"/>
    <w:rsid w:val="002A72F8"/>
    <w:rsid w:val="002A7B43"/>
    <w:rsid w:val="002C2A83"/>
    <w:rsid w:val="00307B32"/>
    <w:rsid w:val="00316853"/>
    <w:rsid w:val="00317C72"/>
    <w:rsid w:val="00353F0E"/>
    <w:rsid w:val="0037652C"/>
    <w:rsid w:val="00381992"/>
    <w:rsid w:val="0038713A"/>
    <w:rsid w:val="003A4E30"/>
    <w:rsid w:val="003C02D7"/>
    <w:rsid w:val="003F11F0"/>
    <w:rsid w:val="003F3C04"/>
    <w:rsid w:val="00452991"/>
    <w:rsid w:val="00471226"/>
    <w:rsid w:val="00490758"/>
    <w:rsid w:val="00492EAF"/>
    <w:rsid w:val="004D11B6"/>
    <w:rsid w:val="004D4AE5"/>
    <w:rsid w:val="00524967"/>
    <w:rsid w:val="00534024"/>
    <w:rsid w:val="00534CE9"/>
    <w:rsid w:val="005A5295"/>
    <w:rsid w:val="005A7678"/>
    <w:rsid w:val="005E07FE"/>
    <w:rsid w:val="00640104"/>
    <w:rsid w:val="006546CA"/>
    <w:rsid w:val="00684F21"/>
    <w:rsid w:val="006A41B8"/>
    <w:rsid w:val="006D11EF"/>
    <w:rsid w:val="006F7B43"/>
    <w:rsid w:val="00710A8F"/>
    <w:rsid w:val="00763D30"/>
    <w:rsid w:val="007A584C"/>
    <w:rsid w:val="00824069"/>
    <w:rsid w:val="00861F05"/>
    <w:rsid w:val="00870260"/>
    <w:rsid w:val="00876C9E"/>
    <w:rsid w:val="009240EB"/>
    <w:rsid w:val="0093354E"/>
    <w:rsid w:val="009353DE"/>
    <w:rsid w:val="009626A3"/>
    <w:rsid w:val="00982CE3"/>
    <w:rsid w:val="0098465D"/>
    <w:rsid w:val="009A56C5"/>
    <w:rsid w:val="009D2CE4"/>
    <w:rsid w:val="009F38F8"/>
    <w:rsid w:val="00A01C6D"/>
    <w:rsid w:val="00A24AB8"/>
    <w:rsid w:val="00A27924"/>
    <w:rsid w:val="00A431C3"/>
    <w:rsid w:val="00A503EC"/>
    <w:rsid w:val="00A83E07"/>
    <w:rsid w:val="00AB1356"/>
    <w:rsid w:val="00AB3EB1"/>
    <w:rsid w:val="00AE1CCE"/>
    <w:rsid w:val="00B33BCB"/>
    <w:rsid w:val="00B366F1"/>
    <w:rsid w:val="00B42FC3"/>
    <w:rsid w:val="00B8235E"/>
    <w:rsid w:val="00BA3D2B"/>
    <w:rsid w:val="00BB7ABB"/>
    <w:rsid w:val="00C15D28"/>
    <w:rsid w:val="00C53A99"/>
    <w:rsid w:val="00C92A22"/>
    <w:rsid w:val="00CA0D85"/>
    <w:rsid w:val="00CA238D"/>
    <w:rsid w:val="00CB622B"/>
    <w:rsid w:val="00CC0F50"/>
    <w:rsid w:val="00CC5D25"/>
    <w:rsid w:val="00CD4BB7"/>
    <w:rsid w:val="00CF098F"/>
    <w:rsid w:val="00D01F83"/>
    <w:rsid w:val="00D04D64"/>
    <w:rsid w:val="00D07891"/>
    <w:rsid w:val="00D1147B"/>
    <w:rsid w:val="00D75479"/>
    <w:rsid w:val="00E04460"/>
    <w:rsid w:val="00E142E8"/>
    <w:rsid w:val="00E61D1A"/>
    <w:rsid w:val="00E935A6"/>
    <w:rsid w:val="00EC4298"/>
    <w:rsid w:val="00EF4486"/>
    <w:rsid w:val="00F336C5"/>
    <w:rsid w:val="00F57EFF"/>
    <w:rsid w:val="00F7613F"/>
    <w:rsid w:val="00F87369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2CB90EC"/>
  <w14:defaultImageDpi w14:val="300"/>
  <w15:docId w15:val="{1147871E-E8CC-45C3-82F6-D83DEE83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styleId="a3">
    <w:name w:val="annotation reference"/>
    <w:semiHidden/>
    <w:rPr>
      <w:sz w:val="18"/>
      <w:szCs w:val="18"/>
    </w:rPr>
  </w:style>
  <w:style w:type="paragraph" w:styleId="a4">
    <w:name w:val="annotation text"/>
    <w:basedOn w:val="a"/>
    <w:semiHidden/>
  </w:style>
  <w:style w:type="paragraph" w:styleId="a5">
    <w:name w:val="annotation subject"/>
    <w:basedOn w:val="a4"/>
    <w:next w:val="a4"/>
    <w:semiHidden/>
    <w:rPr>
      <w:b/>
      <w:bCs/>
    </w:rPr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List Paragraph"/>
    <w:basedOn w:val="a"/>
    <w:uiPriority w:val="34"/>
    <w:qFormat/>
    <w:rsid w:val="003F3C04"/>
    <w:pPr>
      <w:ind w:leftChars="200" w:left="480"/>
    </w:pPr>
  </w:style>
  <w:style w:type="table" w:styleId="aa">
    <w:name w:val="Table Grid"/>
    <w:basedOn w:val="a1"/>
    <w:rsid w:val="00CA2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86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8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35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443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96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2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187D8-431F-4078-AA3D-72AA75D6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463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合作學習教案範式</vt:lpstr>
    </vt:vector>
  </TitlesOfParts>
  <Company>But San Primary School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合作學習教案範式</dc:title>
  <dc:subject/>
  <dc:creator>User</dc:creator>
  <cp:keywords/>
  <dc:description/>
  <cp:lastModifiedBy>user</cp:lastModifiedBy>
  <cp:revision>8</cp:revision>
  <dcterms:created xsi:type="dcterms:W3CDTF">2021-05-25T05:24:00Z</dcterms:created>
  <dcterms:modified xsi:type="dcterms:W3CDTF">2021-05-27T15:08:00Z</dcterms:modified>
</cp:coreProperties>
</file>